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1F" w:rsidRDefault="0003261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19-10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9-10-0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9DF" w:rsidRDefault="005A79DF"/>
    <w:p w:rsidR="005A79DF" w:rsidRDefault="005A79DF"/>
    <w:p w:rsidR="005A79DF" w:rsidRDefault="005A79DF"/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9D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9DF">
        <w:rPr>
          <w:rFonts w:ascii="Times New Roman" w:hAnsi="Times New Roman" w:cs="Times New Roman"/>
          <w:color w:val="000000"/>
          <w:sz w:val="28"/>
          <w:szCs w:val="28"/>
        </w:rPr>
        <w:t>1. Настоящее Положение устанавливает порядок организации питания воспитанников в Муниципальном бюджетном дошкольном образовательном учреждении «Детский сад № 7 «Колосок» комбинированного вида» г.Нурлат Республики Татарстан (далее – Учреждение).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9DF">
        <w:rPr>
          <w:rFonts w:ascii="Times New Roman" w:hAnsi="Times New Roman" w:cs="Times New Roman"/>
          <w:color w:val="000000"/>
          <w:sz w:val="28"/>
          <w:szCs w:val="28"/>
        </w:rPr>
        <w:t>2. Настоящее Положение разработано в соответствии с Федеральным законом от 29.12.2012 г. № 273-ФЗ «Об образовании в Российской Федерации», санитарно-эпидемиологическими правилами и нормативами СанПиН 2.4.1.3049-13 (далее – СанПиН), утверждёнными постановлением Главного государственного санитарного врача Российской Федерации от 15.05.2013 № 26.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9DF">
        <w:rPr>
          <w:rFonts w:ascii="Times New Roman" w:hAnsi="Times New Roman" w:cs="Times New Roman"/>
          <w:color w:val="000000"/>
          <w:sz w:val="28"/>
          <w:szCs w:val="28"/>
        </w:rPr>
        <w:t>3. Понятия, используемые в настоящем Положении, означают следующее: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9DF">
        <w:rPr>
          <w:rFonts w:ascii="Times New Roman" w:hAnsi="Times New Roman" w:cs="Times New Roman"/>
          <w:color w:val="000000"/>
          <w:sz w:val="28"/>
          <w:szCs w:val="28"/>
        </w:rPr>
        <w:t>«локальный нормативный акт» – нормативное предписание, принятое на уровне Учреждения и регулирующее его внутреннюю деятельность;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9DF">
        <w:rPr>
          <w:rFonts w:ascii="Times New Roman" w:hAnsi="Times New Roman" w:cs="Times New Roman"/>
          <w:color w:val="000000"/>
          <w:sz w:val="28"/>
          <w:szCs w:val="28"/>
        </w:rPr>
        <w:t xml:space="preserve">«распорядительный акт» </w:t>
      </w:r>
      <w:r w:rsidRPr="005A79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5A79DF">
        <w:rPr>
          <w:rFonts w:ascii="Times New Roman" w:hAnsi="Times New Roman" w:cs="Times New Roman"/>
          <w:color w:val="000000"/>
          <w:sz w:val="28"/>
          <w:szCs w:val="28"/>
        </w:rPr>
        <w:t xml:space="preserve">это приказ, изданный </w:t>
      </w:r>
      <w:proofErr w:type="gramStart"/>
      <w:r w:rsidRPr="005A79DF">
        <w:rPr>
          <w:rFonts w:ascii="Times New Roman" w:hAnsi="Times New Roman" w:cs="Times New Roman"/>
          <w:color w:val="000000"/>
          <w:sz w:val="28"/>
          <w:szCs w:val="28"/>
        </w:rPr>
        <w:t>заведующим Учреждения</w:t>
      </w:r>
      <w:proofErr w:type="gramEnd"/>
      <w:r w:rsidRPr="005A79DF">
        <w:rPr>
          <w:rFonts w:ascii="Times New Roman" w:hAnsi="Times New Roman" w:cs="Times New Roman"/>
          <w:color w:val="000000"/>
          <w:sz w:val="28"/>
          <w:szCs w:val="28"/>
        </w:rPr>
        <w:t>, в котором фиксируются решения административных и организационных вопросов деятельности Учреждения.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9DF">
        <w:rPr>
          <w:rFonts w:ascii="Times New Roman" w:hAnsi="Times New Roman" w:cs="Times New Roman"/>
          <w:color w:val="000000"/>
          <w:sz w:val="28"/>
          <w:szCs w:val="28"/>
        </w:rPr>
        <w:t>4. Учреждение обеспечивает рациональное и сбалансированное питание воспитанников по установленным нормам в соответствии с их возрастом, временем пребывания в Учреждении.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9DF">
        <w:rPr>
          <w:rFonts w:ascii="Times New Roman" w:hAnsi="Times New Roman" w:cs="Times New Roman"/>
          <w:color w:val="000000"/>
          <w:sz w:val="28"/>
          <w:szCs w:val="28"/>
        </w:rPr>
        <w:t>5. Основными задачами организации питания детей в Учреждении являются: создание условий, направленных на обеспечение воспитанников рациональным и сбалансированным питанием; гарантирование качества и безопасности питания, пищевых продуктов, используемых в приготовлении блюд; пропаганда принципов здорового и полноценного питания.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9DF">
        <w:rPr>
          <w:rFonts w:ascii="Times New Roman" w:hAnsi="Times New Roman" w:cs="Times New Roman"/>
          <w:color w:val="000000"/>
          <w:sz w:val="28"/>
          <w:szCs w:val="28"/>
        </w:rPr>
        <w:t>6. Организация питания воспитанников осуществляется как за счет средств районного бюджета, так и за счет средств родителей (законных представителей) воспитанников.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9DF">
        <w:rPr>
          <w:rFonts w:ascii="Times New Roman" w:hAnsi="Times New Roman" w:cs="Times New Roman"/>
          <w:color w:val="000000"/>
          <w:sz w:val="28"/>
          <w:szCs w:val="28"/>
        </w:rPr>
        <w:t>7. Организация питания воспитанников (получение, хранение и учёт продуктов питания, производство кулинарной продукции на пищеблоке, создание условий для приёма пищи воспитанников в группах и пр.) осуществляется работниками Учреждения в соответствии со штатным расписанием и функциональными обязанностями (заместитель заведующего по АХЧ, работники пищеблока, воспитатели, младшие воспитатели).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9DF">
        <w:rPr>
          <w:rFonts w:ascii="Times New Roman" w:hAnsi="Times New Roman" w:cs="Times New Roman"/>
          <w:color w:val="000000"/>
          <w:sz w:val="28"/>
          <w:szCs w:val="28"/>
        </w:rPr>
        <w:t>8. Ответственность за соблюдение санитарно-эпидемиологических норм и правил при организации питания воспитанников возлагается на старшую медсестру Учреждения.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9DF">
        <w:rPr>
          <w:rFonts w:ascii="Times New Roman" w:hAnsi="Times New Roman" w:cs="Times New Roman"/>
          <w:color w:val="000000"/>
          <w:sz w:val="28"/>
          <w:szCs w:val="28"/>
        </w:rPr>
        <w:t>9. Настоящее Положение является локальным нормативным актом Учреждения, регламентирующим организацию питания воспитанников Учреждения.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9DF">
        <w:rPr>
          <w:rFonts w:ascii="Times New Roman" w:hAnsi="Times New Roman" w:cs="Times New Roman"/>
          <w:color w:val="000000"/>
          <w:sz w:val="28"/>
          <w:szCs w:val="28"/>
        </w:rPr>
        <w:t>10. С целью ознакомления родителей (законных представителей) воспитанников с настоящим Положением Учреждение размещает его на информационном стенде в Учреждении и (или) на официальном сайте Учреждения в информационно-телекоммуникационной сети «Интернет».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9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Порядок организации питания воспитанников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79DF">
        <w:rPr>
          <w:rFonts w:ascii="Times New Roman" w:hAnsi="Times New Roman" w:cs="Times New Roman"/>
          <w:color w:val="000000"/>
          <w:sz w:val="28"/>
          <w:szCs w:val="28"/>
        </w:rPr>
        <w:t xml:space="preserve">1. Воспитанники Учреждения получают пятиразовое питание, обеспечивающее растущий организм воспитанников энергией и основными пищевыми веществами. При организации питания учитываются возрастные физиологические нормы суточной потребности в основных пищевых веществах. </w:t>
      </w:r>
      <w:r w:rsidRPr="005A79DF">
        <w:rPr>
          <w:rFonts w:ascii="Times New Roman" w:hAnsi="Times New Roman" w:cs="Times New Roman"/>
          <w:sz w:val="28"/>
          <w:szCs w:val="28"/>
        </w:rPr>
        <w:t>Ассортимент вырабатываемых на пищеблоке готовых блюд и кулинарных изделий определяется с учётом набора помещений, обеспечения технологическим, холодильным оборудованием.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2. При распределении общей калорийности суточного питания воспитанников используется следующий норматив: завтрак – 20 – 25%; обед – 30-35%; полдник – 12-15%, ужин – 20-25%. В промежутке между завтраком и обедом организуется дополнительный приём пищи - второй завтрак (5%), включающий напиток или сок и (или) свежие фрукты.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3. Питание воспитанников осуществляется в соответствии с примерным десятидневным меню (далее – примерное меню), утверждённым распорядительным актом Учреждения.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4. Примерным меню должно быть предусмотрено ежедневное использование в питании воспитанников: молока, кисломолочных напитков, мяса (или рыбы), картофеля, овощей, фруктов, хлеба, круп, сливочного и растительного масла, сахара, соли</w:t>
      </w:r>
      <w:proofErr w:type="gramStart"/>
      <w:r w:rsidRPr="005A79DF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5A79DF">
        <w:rPr>
          <w:rFonts w:ascii="Times New Roman" w:hAnsi="Times New Roman" w:cs="Times New Roman"/>
          <w:sz w:val="28"/>
          <w:szCs w:val="28"/>
        </w:rPr>
        <w:t>стальные продукты (творог, сметана, птица, сыр, яйцо, соки и другие) включаются 2-3 раза в неделю.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5. При отсутствии каких-либо продуктов, в целях полноценного сбалансированного питания, разрешается производить их замену на равноценные по составу продукты в соответствии с утвержденной СанПиН таблицей замены продуктов.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 xml:space="preserve">6. На основании примерного меню ежедневно составляется меню-раскладка, которое утверждается </w:t>
      </w:r>
      <w:proofErr w:type="gramStart"/>
      <w:r w:rsidRPr="005A79DF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5A79DF">
        <w:rPr>
          <w:rFonts w:ascii="Times New Roman" w:hAnsi="Times New Roman" w:cs="Times New Roman"/>
          <w:sz w:val="28"/>
          <w:szCs w:val="28"/>
        </w:rPr>
        <w:t>. Допускается его составление в электронном виде.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lastRenderedPageBreak/>
        <w:t>7. Для детей в возрасте от 1,5 до 3 лет и от 3 до 7 лет меню-раскладка составляется отдельно.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8. На каждое блюдо должна быть разработана технологическая карта. Технологические карты утверждаются распорядительным актом Учреждения.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9. Меню-раскладка является основным документом для приготовления пищи на пищеблоке.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 xml:space="preserve">10. Вносить изменения в утверждённое меню-раскладку без согласования с </w:t>
      </w:r>
      <w:proofErr w:type="gramStart"/>
      <w:r w:rsidRPr="005A79DF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5A79DF">
        <w:rPr>
          <w:rFonts w:ascii="Times New Roman" w:hAnsi="Times New Roman" w:cs="Times New Roman"/>
          <w:sz w:val="28"/>
          <w:szCs w:val="28"/>
        </w:rPr>
        <w:t>, запрещается.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 xml:space="preserve">11. При необходимости внесения изменения в меню-раскладку (несвоевременный завоз продуктов, недоброкачественность продукта и пр.) старшей медсестрой составляется объяснительная с указанием причины. Изменения, внесённые в меню-раскладку, заверяются подписью </w:t>
      </w:r>
      <w:proofErr w:type="gramStart"/>
      <w:r w:rsidRPr="005A79DF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5A79DF">
        <w:rPr>
          <w:rFonts w:ascii="Times New Roman" w:hAnsi="Times New Roman" w:cs="Times New Roman"/>
          <w:sz w:val="28"/>
          <w:szCs w:val="28"/>
        </w:rPr>
        <w:t>. Исправления в меню-раскладке не допускаются.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12. Питание воспитанников должно соответствовать принципам щадящего питания, предусматривающим использование определённых способов приготовления блюд, таких как варка, приготовление на пару, тушение, запекание, и исключать жарку блюд, а также продукты с раздражающими свойствами. При кулинарной обработке пищевых продуктов необходимо соблюдать установленные санитарно-эпидемиологические требования к технологическим процессам приготовления блюд.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13. Производится замена блюд для воспитанников с пищевыми аллергиями и сахарным диабетом.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 xml:space="preserve">14. В целях профилактики гиповитаминозов в Учреждении </w:t>
      </w:r>
      <w:proofErr w:type="gramStart"/>
      <w:r w:rsidRPr="005A79DF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5A79DF">
        <w:rPr>
          <w:rFonts w:ascii="Times New Roman" w:hAnsi="Times New Roman" w:cs="Times New Roman"/>
          <w:sz w:val="28"/>
          <w:szCs w:val="28"/>
        </w:rPr>
        <w:t xml:space="preserve"> круглогодичная искусственная С-витаминизация готовых блюд. Препараты витаминов вводят в третье блюдо после охлаждения непосредственно перед выдачей. Витаминизированные блюда не подогревают.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15. Старшая медсестра обязана присутствовать при закладке основных продуктов в котёл и проверять блюда на выходе.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 xml:space="preserve">16. Выдача пищи на группы осуществляется строго по графику, утверждённому распорядительным актом Учреждения, только после проведения приёмочного контроля </w:t>
      </w:r>
      <w:proofErr w:type="spellStart"/>
      <w:r w:rsidRPr="005A79DF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5A79DF">
        <w:rPr>
          <w:rFonts w:ascii="Times New Roman" w:hAnsi="Times New Roman" w:cs="Times New Roman"/>
          <w:sz w:val="28"/>
          <w:szCs w:val="28"/>
        </w:rPr>
        <w:t xml:space="preserve"> комиссией.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17. При 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 xml:space="preserve">18. Непосредственно после приготовления пищи отбирается суточная проба готовой продукции. </w:t>
      </w:r>
      <w:proofErr w:type="gramStart"/>
      <w:r w:rsidRPr="005A79D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79DF">
        <w:rPr>
          <w:rFonts w:ascii="Times New Roman" w:hAnsi="Times New Roman" w:cs="Times New Roman"/>
          <w:sz w:val="28"/>
          <w:szCs w:val="28"/>
        </w:rPr>
        <w:t xml:space="preserve"> правильностью отбора и хранения суточной пробы осуществляет старшая медсестра.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 xml:space="preserve">19. Для предотвращения возникновения и распространения инфекционных и массовых неинфекционных заболеваний (отравлений) не допускается использование запрещённых СанПиН пищевых продуктов; </w:t>
      </w:r>
      <w:proofErr w:type="gramStart"/>
      <w:r w:rsidRPr="005A79DF">
        <w:rPr>
          <w:rFonts w:ascii="Times New Roman" w:hAnsi="Times New Roman" w:cs="Times New Roman"/>
          <w:sz w:val="28"/>
          <w:szCs w:val="28"/>
        </w:rPr>
        <w:t>изготовление на пищеблоке творога и других кисломолочных продуктов, а также блинчиков с мясом или с творогом, макарон по-флотски, макарон с рубленым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рыбных), окрошек и холодных супов; использование остатков пищи от предыдущего приёма пищи, приготовленной накануне;</w:t>
      </w:r>
      <w:proofErr w:type="gramEnd"/>
      <w:r w:rsidRPr="005A79DF">
        <w:rPr>
          <w:rFonts w:ascii="Times New Roman" w:hAnsi="Times New Roman" w:cs="Times New Roman"/>
          <w:sz w:val="28"/>
          <w:szCs w:val="28"/>
        </w:rPr>
        <w:t xml:space="preserve">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гнили; мяса, субпродуктов всех видов сельскохозяйственных животных, рыбы, сельскохозяйственной птицы, не прошедших ветеринарный контроль.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20. Доставка пищевых продуктов осуществляется специализированным транспортом, имеющим санитарный паспорт. При транспортировке пищевых продуктов необходимо соблюдать условия, обеспечивающие их сохранность, предохраняющие от загрязнения, с учётом санитарно-эпидемиологических требований к их перевозке.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21. Приём пищевых продуктов и продовольственного сырья в Учреждение осуществляется при наличии сопроводительных документов, подтверждающих их качество и безопасность (товарно-транспортная накладная, счет-фактура, удостоверение качества, при необходимости - ветеринарное свидетельство).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22. Не допускаются к приёму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 xml:space="preserve">23. Пищевые продукты хранятся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Складские помещения для хранения продуктов оборудуют приборами для измерения </w:t>
      </w:r>
      <w:r w:rsidRPr="005A79DF">
        <w:rPr>
          <w:rFonts w:ascii="Times New Roman" w:hAnsi="Times New Roman" w:cs="Times New Roman"/>
          <w:sz w:val="28"/>
          <w:szCs w:val="28"/>
        </w:rPr>
        <w:lastRenderedPageBreak/>
        <w:t>температуры воздуха, холодильное оборудовани</w:t>
      </w:r>
      <w:proofErr w:type="gramStart"/>
      <w:r w:rsidRPr="005A79DF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5A79DF">
        <w:rPr>
          <w:rFonts w:ascii="Times New Roman" w:hAnsi="Times New Roman" w:cs="Times New Roman"/>
          <w:sz w:val="28"/>
          <w:szCs w:val="28"/>
        </w:rPr>
        <w:t xml:space="preserve"> контрольными термометрами.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24. Устройство, оборудование и содержание пищеблока должно соответствовать санитарным правилам к организациям общественного питания.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25. Всё технологическое и холодильное оборудование должно быть в рабочем состоянии.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26. Технологическое оборудование, инвентарь, посуда, тара должны быть изготовлены из материалов, разрешённых для контакта с пищевыми продуктами. Весь кухонный инвентарь и кухонная посуда должны иметь маркировку для сырых и готовых пищевых продуктов.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27. Для приготовления пищи используется электрооборудование, электрическая плита и другое торгово-технологическое оборудование.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28. В помещении пищеблока проводят ежедневную влажную уборку, генеральную уборку по утверждённому графику.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29. Работники пищеблока проходят медицинские осмотры и обследования, профессиональную гигиеническую подготовку, должны иметь личную медицинскую книжку.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30. Ежедневно перед началом работы старшей медсестрой проводится осмотр работников пищеблока на наличие гнойничковых заболеваний кожи рук и открытых поверхностей тела. Результаты осмотра заносятся в Журнал здоровья.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31. Работники пищеблока не должны во время работы носить кольца, серьги, закалывать спецодежду булавками и курить на рабочем месте.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32. В Учреждении должен быть организован питьевой режим. Питьевая вода по качеству и безопасности должна отвечать требованиям на питьевую воду. Допускается использование кипяченой питьевой воды, при условии её хранения не более 3-х часов.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33. Для обеспечения разнообразного и полноценного питания воспитанников в Учреждении и дома родителей (законных представителей) воспитанников информируют об ассортименте питания ребёнка, вывешивая ежедневное меню в каждой группе.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34. Ежедневно старшей медсестрой ведётся учёт питающихся воспитанников.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lastRenderedPageBreak/>
        <w:t xml:space="preserve">35. Количество </w:t>
      </w:r>
      <w:proofErr w:type="spellStart"/>
      <w:r w:rsidRPr="005A79DF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5A79DF">
        <w:rPr>
          <w:rFonts w:ascii="Times New Roman" w:hAnsi="Times New Roman" w:cs="Times New Roman"/>
          <w:sz w:val="28"/>
          <w:szCs w:val="28"/>
        </w:rPr>
        <w:t xml:space="preserve"> по табелям посещаемости детей должно строго соответствовать меню-раскладке.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 xml:space="preserve">36. В случае снижения численности воспитанников, продукты, оставшиеся невостребованными, возвращаются на склад Учреждения. </w:t>
      </w:r>
      <w:proofErr w:type="gramStart"/>
      <w:r w:rsidRPr="005A79DF">
        <w:rPr>
          <w:rFonts w:ascii="Times New Roman" w:hAnsi="Times New Roman" w:cs="Times New Roman"/>
          <w:sz w:val="28"/>
          <w:szCs w:val="28"/>
        </w:rPr>
        <w:t>Возврату подлежат продукты: яйцо, консервация /овощная, фруктовая/, сгущенное молоко, кондитерские изделия, масло сливочное, молоко сухое, масло растительное, сахар, крупы, макароны, фрукты, овощи.</w:t>
      </w:r>
      <w:proofErr w:type="gramEnd"/>
      <w:r w:rsidRPr="005A79DF">
        <w:rPr>
          <w:rFonts w:ascii="Times New Roman" w:hAnsi="Times New Roman" w:cs="Times New Roman"/>
          <w:sz w:val="28"/>
          <w:szCs w:val="28"/>
        </w:rPr>
        <w:t xml:space="preserve"> Не производится возврат продуктов, выписанных по меню-раскладке для приготовления обеда, если они прошли кулинарную обработку; </w:t>
      </w:r>
      <w:proofErr w:type="spellStart"/>
      <w:r w:rsidRPr="005A79DF">
        <w:rPr>
          <w:rFonts w:ascii="Times New Roman" w:hAnsi="Times New Roman" w:cs="Times New Roman"/>
          <w:sz w:val="28"/>
          <w:szCs w:val="28"/>
        </w:rPr>
        <w:t>дефростированные</w:t>
      </w:r>
      <w:proofErr w:type="spellEnd"/>
      <w:r w:rsidRPr="005A79DF">
        <w:rPr>
          <w:rFonts w:ascii="Times New Roman" w:hAnsi="Times New Roman" w:cs="Times New Roman"/>
          <w:sz w:val="28"/>
          <w:szCs w:val="28"/>
        </w:rPr>
        <w:t xml:space="preserve"> мясо, птица, печень, так как перед закладкой; овощи, если они прошли тепловую обработку; продукты, у которых срок реализации не позволяет их дальнейшее хранение.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37. Учёт продуктов питания на складе проводится путём отражения их поступления, расхода и вывода остатков по наименованиям и сортам в количественном выражении, отражается в накопительной ведомости, предназначенной для учёта и анализа поступления продуктов в течение месяца.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b/>
          <w:bCs/>
          <w:sz w:val="28"/>
          <w:szCs w:val="28"/>
        </w:rPr>
        <w:t>3. Взаимодействие со снабжающей организацией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b/>
          <w:bCs/>
          <w:sz w:val="28"/>
          <w:szCs w:val="28"/>
        </w:rPr>
        <w:t>по обеспечению качества поставляемых продуктов питания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1. Поставку продуктов в Учреждение осуществляют снабжающие организации, получившие право на выполнение соответствующего заказа в порядке, установленном законодательством Российской Федерации.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2. Обязательства снабжающих организаций по обеспечению Учреждения всем ассортиментом пищевых продуктов, необходимым для реализации рациона питания, порядок и сроки снабжения (поставки продуктов), а также требования к качеству продуктов определяются договорами, заключёнными между Учреждением и снабжающей организацией.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3. В случае если снабжающая организация не исполняет заказ (отказывает в поставке того или иного продукта, или производит замену продуктов по своему усмотрению) необходимо направить поставщику претензию в письменной форме.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4. Если снабжающая организация поставила продукт ненадлежащего качества, который не может использоваться в питании воспитанников, товар не должен приниматься у экспедитора.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 xml:space="preserve">5. Если несоответствие продукта требованиям качества не могло быть обнаружено при приёмке товара, следует оперативно связаться со снабжающей организацией, чтобы был поставлен продукт надлежащего </w:t>
      </w:r>
      <w:r w:rsidRPr="005A79DF">
        <w:rPr>
          <w:rFonts w:ascii="Times New Roman" w:hAnsi="Times New Roman" w:cs="Times New Roman"/>
          <w:sz w:val="28"/>
          <w:szCs w:val="28"/>
        </w:rPr>
        <w:lastRenderedPageBreak/>
        <w:t>качества, либо другой продукт, которым можно его заменить. При отказе поставщика своевременно исполнить требование Учреждения необходимо предъявить ему претензию в письменной форме. Питание воспитанников в этот день организовывается с использованием блюд и кулинарных изделий, приготовленных из резервного запаса продуктов.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 xml:space="preserve">6. Снабжающая организация обязана обеспечить поставку продуктов в соответствии с утверждённым рационом питания детей и графиком работы Учреждения. При этом снабжающая организация обязана обеспечить соблюдение установленных сроков годности продуктов с учётом времени их предполагаемого хранения в Учреждении. Исходя из этого, график завоза продуктов в Учреждение подлежит согласованию с </w:t>
      </w:r>
      <w:proofErr w:type="gramStart"/>
      <w:r w:rsidRPr="005A79DF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5A79DF">
        <w:rPr>
          <w:rFonts w:ascii="Times New Roman" w:hAnsi="Times New Roman" w:cs="Times New Roman"/>
          <w:sz w:val="28"/>
          <w:szCs w:val="28"/>
        </w:rPr>
        <w:t>. При несоблюдении этих условий, так же, как и при поставке продуктов в сроки, делающие невозможным их использование для приготовления предусмотренных рационом питания блюд, Учреждение имеет право отказаться от приёмки товара у экспедитора и направить поставщику письменную претензию. Питание воспитанников в этот день организовывается с использованием блюд и кулинарных изделий, приготовленных из резервного запаса продуктов.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b/>
          <w:bCs/>
          <w:sz w:val="28"/>
          <w:szCs w:val="28"/>
        </w:rPr>
        <w:t>4. Организация питания воспитанников в группах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1. Организацию приёма пищи воспитанников в группе осуществляют воспитатели и младшие воспитатели.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2. Культура питания включает в себя правила внешнего оформления блюд, сервировки стола, поведения воспитанников за столом.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3. Работа по организации питания воспитанников осуществляется под руководством воспитателя и заключается: в создании безопасных условий при подготовке и во время приёма пищи; формировании культурно-гигиенических навыков во время приема пищи.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4. Получение пищи в группу осуществляется строго по утверждённому графику.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5. Привлекать воспитанников к получению пищи с пищеблока категорически запрещается.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6. Перед раздачей пищи воспитанникам младший воспитатель обязан: промыть столы горячей водой с мылом; тщательно вымыть руки; надеть специальную одежду для получения и раздачи пищи; сервировать столы в соответствии с приёмом пищи.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lastRenderedPageBreak/>
        <w:t>7. С целью формирования трудовых навыков и воспитания самостоятельности во время дежурства в группе воспитателю необходимо сочетать работу дежурных и каждого воспитанника.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8. Во время раздачи пищи категорически запрещается нахождение воспитанников в обеденной зоне.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9. Подача блюд и приём пищи в обед осуществляется в следующем порядке: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1) во время сервировки столов на столы ставятся хлебные тарелки с хлебом;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2) разливают третье блюдо;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3) в салатницы, согласно раскладывают салат (порционные овощи);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4) подаётся первое блюдо;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5) воспитанники рассаживаются за столы и начинают приём пищи с салата (порционных овощей);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6) по мере употребления воспитанниками блюда, младший воспитатель убирает со столов салатники;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7) воспитанники приступают к приёму первого блюда;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8) по окончании, младший воспитатель убирает со столов тарелки из-под первого;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9) подаётся второе блюдо;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10) приём пищи заканчивается приёмом третьего блюда.</w:t>
      </w: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79DF" w:rsidRPr="005A79DF" w:rsidRDefault="005A79DF" w:rsidP="005A7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9DF">
        <w:rPr>
          <w:rFonts w:ascii="Times New Roman" w:hAnsi="Times New Roman" w:cs="Times New Roman"/>
          <w:sz w:val="28"/>
          <w:szCs w:val="28"/>
        </w:rPr>
        <w:t>10. В группах раннего возраста воспитанников, у которых не сформирован навык самостоятельного приёма пищи, докармливают.</w:t>
      </w:r>
    </w:p>
    <w:p w:rsidR="005A79DF" w:rsidRPr="005A79DF" w:rsidRDefault="005A79DF" w:rsidP="005A79D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A79DF" w:rsidRDefault="005A79DF"/>
    <w:p w:rsidR="005A79DF" w:rsidRDefault="005A79DF"/>
    <w:p w:rsidR="005A79DF" w:rsidRDefault="005A79DF"/>
    <w:p w:rsidR="005A79DF" w:rsidRDefault="005A79DF"/>
    <w:p w:rsidR="005A79DF" w:rsidRDefault="005A79DF"/>
    <w:p w:rsidR="005A79DF" w:rsidRDefault="005A79DF"/>
    <w:p w:rsidR="005A79DF" w:rsidRDefault="005A79DF">
      <w:bookmarkStart w:id="0" w:name="_GoBack"/>
      <w:bookmarkEnd w:id="0"/>
    </w:p>
    <w:p w:rsidR="005A79DF" w:rsidRDefault="0003261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пользователь\Pictures\2019-10-0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9-10-08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79DF" w:rsidSect="0059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A52"/>
    <w:rsid w:val="00032614"/>
    <w:rsid w:val="00047652"/>
    <w:rsid w:val="003E4A52"/>
    <w:rsid w:val="00575CB0"/>
    <w:rsid w:val="005934F4"/>
    <w:rsid w:val="005A79DF"/>
    <w:rsid w:val="00632756"/>
    <w:rsid w:val="006C0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2373</Words>
  <Characters>13532</Characters>
  <Application>Microsoft Office Word</Application>
  <DocSecurity>0</DocSecurity>
  <Lines>112</Lines>
  <Paragraphs>31</Paragraphs>
  <ScaleCrop>false</ScaleCrop>
  <Company/>
  <LinksUpToDate>false</LinksUpToDate>
  <CharactersWithSpaces>15874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Колосок</dc:creator>
  <cp:keywords/>
  <dc:description/>
  <cp:lastModifiedBy>пользователь</cp:lastModifiedBy>
  <cp:revision>4</cp:revision>
  <dcterms:created xsi:type="dcterms:W3CDTF">2019-02-12T12:07:00Z</dcterms:created>
  <dcterms:modified xsi:type="dcterms:W3CDTF">2019-10-08T09:42:00Z</dcterms:modified>
</cp:coreProperties>
</file>